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505"/>
        <w:gridCol w:w="1961"/>
      </w:tblGrid>
      <w:tr w:rsidR="00904DF2" w14:paraId="546ECDBB" w14:textId="77777777">
        <w:trPr>
          <w:trHeight w:val="567"/>
        </w:trPr>
        <w:tc>
          <w:tcPr>
            <w:tcW w:w="4063" w:type="pct"/>
            <w:shd w:val="clear" w:color="auto" w:fill="0086EA"/>
            <w:vAlign w:val="center"/>
          </w:tcPr>
          <w:p w14:paraId="128B8C84" w14:textId="77777777" w:rsidR="00904DF2" w:rsidRDefault="00CA3AA8">
            <w:pPr>
              <w:spacing w:line="276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 Level Business</w:t>
            </w:r>
          </w:p>
        </w:tc>
        <w:tc>
          <w:tcPr>
            <w:tcW w:w="937" w:type="pct"/>
            <w:shd w:val="clear" w:color="auto" w:fill="auto"/>
          </w:tcPr>
          <w:p w14:paraId="0E9A6704" w14:textId="77777777" w:rsidR="00904DF2" w:rsidRDefault="00CA3AA8">
            <w:pPr>
              <w:spacing w:line="276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B595912" wp14:editId="6DBAE2E0">
                  <wp:extent cx="814818" cy="832513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beyfield 6th Form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95" cy="83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77180" w14:textId="77777777" w:rsidR="00904DF2" w:rsidRDefault="00904DF2">
      <w:pPr>
        <w:spacing w:line="276" w:lineRule="auto"/>
        <w:rPr>
          <w:rFonts w:ascii="Century Gothic" w:hAnsi="Century Gothic"/>
          <w:sz w:val="24"/>
        </w:rPr>
      </w:pPr>
    </w:p>
    <w:p w14:paraId="192A0AED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Students of this course should study business in a variety of contexts (e.g. large/small, UK focused/ global, service/manufacturing) and consider:</w:t>
      </w:r>
    </w:p>
    <w:p w14:paraId="7CF1EE40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importance of the context of business in relation to decision making</w:t>
      </w:r>
    </w:p>
    <w:p w14:paraId="684E0A61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interrelated nature of business activities and how they affect competitiveness</w:t>
      </w:r>
    </w:p>
    <w:p w14:paraId="14F11245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competitive environment and the markets in which businesses operate</w:t>
      </w:r>
    </w:p>
    <w:p w14:paraId="7F568B2C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influences on functional decisions and plans including ethical and environmental issues</w:t>
      </w:r>
    </w:p>
    <w:p w14:paraId="36261A56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factors that might determine whether a decision is successful e.g. the quality of data and the degree of uncertainty</w:t>
      </w:r>
    </w:p>
    <w:p w14:paraId="6ECD18C0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How technology is changing the way decisions are made and how businesses operate and compete</w:t>
      </w:r>
    </w:p>
    <w:p w14:paraId="4D3B70D7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The impact on stakeholders of functional decisions and their response to such decisions</w:t>
      </w:r>
    </w:p>
    <w:p w14:paraId="7C64C1F1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</w:rPr>
      </w:pPr>
      <w:r>
        <w:rPr>
          <w:rFonts w:ascii="Century Gothic" w:hAnsi="Century Gothic" w:cs="HelveticaNeueLTStd-Roman"/>
        </w:rPr>
        <w:t>Use of non-quantitative and quantitative data in decision making (including the interpretation of index numbers and calculations such as ratios and percentages).</w:t>
      </w:r>
    </w:p>
    <w:p w14:paraId="40713296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</w:p>
    <w:p w14:paraId="51AE7E08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</w:p>
    <w:p w14:paraId="2E25D512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Course Structure:</w:t>
      </w:r>
    </w:p>
    <w:p w14:paraId="7C6BD70C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A-Level is split into a number of examined elements which are:</w:t>
      </w:r>
    </w:p>
    <w:p w14:paraId="5025DA73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1 What is business?</w:t>
      </w:r>
    </w:p>
    <w:p w14:paraId="573A479E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2 Managers, leadership and decision making</w:t>
      </w:r>
    </w:p>
    <w:p w14:paraId="71DA4A11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3 Decision making to improve marketing performance</w:t>
      </w:r>
    </w:p>
    <w:p w14:paraId="5E586DED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4 Decision making to improve operational performance</w:t>
      </w:r>
    </w:p>
    <w:p w14:paraId="017E11C4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5 Decision making to improve financial performance</w:t>
      </w:r>
    </w:p>
    <w:p w14:paraId="5C7C388F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6 Decision making to improve human resource performance</w:t>
      </w:r>
    </w:p>
    <w:p w14:paraId="2492B42C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7 Analysing the strategic position of a business (A-level only)</w:t>
      </w:r>
    </w:p>
    <w:p w14:paraId="2B16C258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8 Choosing strategic direction (A-level only)</w:t>
      </w:r>
    </w:p>
    <w:p w14:paraId="232A72F3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HelveticaNeueLTStd-Roman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9 Strategic methods: how to pursue strategies (A-level only)</w:t>
      </w:r>
    </w:p>
    <w:p w14:paraId="2E88AAF9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HelveticaNeueLTStd-Roman"/>
          <w:color w:val="000000" w:themeColor="text1"/>
        </w:rPr>
        <w:t>10 Managing strategic change (A-level only)</w:t>
      </w:r>
    </w:p>
    <w:p w14:paraId="4C13CC00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</w:p>
    <w:p w14:paraId="2E860906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</w:p>
    <w:p w14:paraId="6714E9AB" w14:textId="77777777" w:rsidR="00904DF2" w:rsidRDefault="00CA3AA8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Course Delivery: </w:t>
      </w:r>
    </w:p>
    <w:p w14:paraId="285531B2" w14:textId="77777777" w:rsidR="00904DF2" w:rsidRDefault="00CA3AA8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Lessons are a based around small group work and lecture style learning. Students will be asked to research and present, debate and listen.  Students are required to apply a wide range of theories to real world examples and analyse and evaluate the decisions that were made. </w:t>
      </w:r>
    </w:p>
    <w:p w14:paraId="676034B5" w14:textId="77777777" w:rsidR="00904DF2" w:rsidRDefault="00904DF2">
      <w:pPr>
        <w:spacing w:line="276" w:lineRule="auto"/>
        <w:rPr>
          <w:rFonts w:ascii="Century Gothic" w:hAnsi="Century Gothic" w:cs="Arial"/>
          <w:b/>
        </w:rPr>
      </w:pPr>
    </w:p>
    <w:p w14:paraId="70D2E2AF" w14:textId="77777777" w:rsidR="00904DF2" w:rsidRDefault="00CA3AA8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Assessment:</w:t>
      </w:r>
    </w:p>
    <w:p w14:paraId="654F5918" w14:textId="77777777" w:rsidR="00904DF2" w:rsidRDefault="00CA3AA8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Externally assessed through 3 exam papers taken at the end of Yr13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4DF2" w14:paraId="226120D8" w14:textId="77777777">
        <w:tc>
          <w:tcPr>
            <w:tcW w:w="3005" w:type="dxa"/>
          </w:tcPr>
          <w:p w14:paraId="3019E1EF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1</w:t>
            </w:r>
          </w:p>
        </w:tc>
        <w:tc>
          <w:tcPr>
            <w:tcW w:w="3005" w:type="dxa"/>
          </w:tcPr>
          <w:p w14:paraId="6BFD5D19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</w:t>
            </w:r>
          </w:p>
        </w:tc>
        <w:tc>
          <w:tcPr>
            <w:tcW w:w="3006" w:type="dxa"/>
          </w:tcPr>
          <w:p w14:paraId="71E968A9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3</w:t>
            </w:r>
          </w:p>
        </w:tc>
      </w:tr>
      <w:tr w:rsidR="00904DF2" w14:paraId="2E9DB0A5" w14:textId="77777777">
        <w:tc>
          <w:tcPr>
            <w:tcW w:w="3005" w:type="dxa"/>
          </w:tcPr>
          <w:p w14:paraId="0335C548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business performance</w:t>
            </w:r>
          </w:p>
        </w:tc>
        <w:tc>
          <w:tcPr>
            <w:tcW w:w="3005" w:type="dxa"/>
          </w:tcPr>
          <w:p w14:paraId="40DE0138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Making strategic decisions</w:t>
            </w:r>
          </w:p>
        </w:tc>
        <w:tc>
          <w:tcPr>
            <w:tcW w:w="3006" w:type="dxa"/>
          </w:tcPr>
          <w:p w14:paraId="1FE1A5AD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Managing strategic change</w:t>
            </w:r>
          </w:p>
        </w:tc>
      </w:tr>
      <w:tr w:rsidR="00904DF2" w14:paraId="02F2E093" w14:textId="77777777">
        <w:tc>
          <w:tcPr>
            <w:tcW w:w="3005" w:type="dxa"/>
          </w:tcPr>
          <w:p w14:paraId="728E78C3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 hrs</w:t>
            </w:r>
          </w:p>
        </w:tc>
        <w:tc>
          <w:tcPr>
            <w:tcW w:w="3005" w:type="dxa"/>
          </w:tcPr>
          <w:p w14:paraId="5EBBD456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 hrs</w:t>
            </w:r>
          </w:p>
        </w:tc>
        <w:tc>
          <w:tcPr>
            <w:tcW w:w="3006" w:type="dxa"/>
          </w:tcPr>
          <w:p w14:paraId="66CDDF0D" w14:textId="77777777" w:rsidR="00904DF2" w:rsidRDefault="00CA3AA8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 hrs</w:t>
            </w:r>
          </w:p>
        </w:tc>
      </w:tr>
    </w:tbl>
    <w:p w14:paraId="3A9E1BA1" w14:textId="77777777" w:rsidR="00904DF2" w:rsidRDefault="00904DF2">
      <w:pPr>
        <w:spacing w:line="276" w:lineRule="auto"/>
        <w:rPr>
          <w:rFonts w:ascii="Century Gothic" w:hAnsi="Century Gothic" w:cs="Arial"/>
        </w:rPr>
      </w:pPr>
    </w:p>
    <w:p w14:paraId="5E96BA1E" w14:textId="77777777" w:rsidR="00904DF2" w:rsidRDefault="00904DF2">
      <w:pPr>
        <w:spacing w:line="276" w:lineRule="auto"/>
        <w:rPr>
          <w:rFonts w:ascii="Century Gothic" w:hAnsi="Century Gothic" w:cs="Arial"/>
          <w:b/>
        </w:rPr>
      </w:pPr>
    </w:p>
    <w:p w14:paraId="576EFE71" w14:textId="77777777" w:rsidR="00904DF2" w:rsidRDefault="00904DF2">
      <w:pPr>
        <w:spacing w:line="276" w:lineRule="auto"/>
        <w:rPr>
          <w:rFonts w:ascii="Century Gothic" w:hAnsi="Century Gothic" w:cs="Arial"/>
          <w:b/>
        </w:rPr>
      </w:pPr>
    </w:p>
    <w:p w14:paraId="58242451" w14:textId="77777777" w:rsidR="00904DF2" w:rsidRDefault="00CA3AA8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Resources:</w:t>
      </w:r>
    </w:p>
    <w:p w14:paraId="7D922D82" w14:textId="77777777" w:rsidR="00904DF2" w:rsidRDefault="00CA3AA8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There are several books and resources that we recommend, 2 of the most popular are:</w:t>
      </w:r>
    </w:p>
    <w:p w14:paraId="6BE8DE9E" w14:textId="77777777" w:rsidR="00904DF2" w:rsidRDefault="00CA3AA8">
      <w:pPr>
        <w:numPr>
          <w:ilvl w:val="0"/>
          <w:numId w:val="9"/>
        </w:numPr>
        <w:spacing w:line="276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Business AQA AS/A-Level Year 1 Coates &amp; </w:t>
      </w:r>
      <w:proofErr w:type="spellStart"/>
      <w:r>
        <w:rPr>
          <w:rFonts w:ascii="Century Gothic" w:hAnsi="Century Gothic" w:cs="Arial"/>
        </w:rPr>
        <w:t>Wolinski</w:t>
      </w:r>
      <w:proofErr w:type="spellEnd"/>
      <w:r>
        <w:rPr>
          <w:rFonts w:ascii="Century Gothic" w:hAnsi="Century Gothic" w:cs="Arial"/>
        </w:rPr>
        <w:t xml:space="preserve"> </w:t>
      </w:r>
    </w:p>
    <w:p w14:paraId="5FB1401E" w14:textId="77777777" w:rsidR="00904DF2" w:rsidRDefault="00CA3AA8">
      <w:pPr>
        <w:numPr>
          <w:ilvl w:val="0"/>
          <w:numId w:val="9"/>
        </w:numPr>
        <w:spacing w:line="276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Business AQA A Level Year 2 Coates &amp; </w:t>
      </w:r>
      <w:proofErr w:type="spellStart"/>
      <w:r>
        <w:rPr>
          <w:rFonts w:ascii="Century Gothic" w:hAnsi="Century Gothic" w:cs="Arial"/>
        </w:rPr>
        <w:t>Wolinski</w:t>
      </w:r>
      <w:proofErr w:type="spellEnd"/>
    </w:p>
    <w:p w14:paraId="2DF5AE51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</w:p>
    <w:p w14:paraId="452D3716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</w:p>
    <w:p w14:paraId="72A722C7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Progression:</w:t>
      </w:r>
    </w:p>
    <w:p w14:paraId="10EE19B1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Business studies really does suit anyone and everyone. As the course is so varied it can lead to a wide range of areas into further education or taking up a full time job. The majority of our students go on to take Business and Business management degrees allowing them to take a high quality graduate job at the end of their studies. Alternatively we have had students who begin higher apprenticeships in a wide range of Business faculties including finance, management, HR, sales and many others. </w:t>
      </w:r>
    </w:p>
    <w:p w14:paraId="195C5646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</w:p>
    <w:p w14:paraId="06666D09" w14:textId="77777777" w:rsidR="00904DF2" w:rsidRDefault="00904DF2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</w:p>
    <w:p w14:paraId="2271AF30" w14:textId="77777777" w:rsidR="00904DF2" w:rsidRDefault="00CA3AA8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Minimum Entry Requirements:</w:t>
      </w:r>
    </w:p>
    <w:p w14:paraId="7E5A91C3" w14:textId="77777777" w:rsidR="00904DF2" w:rsidRDefault="00CA3AA8">
      <w:pPr>
        <w:widowControl w:val="0"/>
        <w:spacing w:after="200" w:line="276" w:lineRule="auto"/>
        <w:rPr>
          <w:rFonts w:ascii="Century Gothic" w:eastAsia="Times New Roman" w:hAnsi="Century Gothic" w:cs="Arial"/>
          <w:color w:val="000000"/>
          <w:kern w:val="28"/>
          <w:lang w:eastAsia="en-GB"/>
          <w14:cntxtAlts/>
        </w:rPr>
      </w:pPr>
      <w:r>
        <w:rPr>
          <w:rFonts w:ascii="Century Gothic" w:eastAsia="Times New Roman" w:hAnsi="Century Gothic" w:cs="Arial"/>
          <w:bCs/>
          <w:color w:val="000000"/>
          <w:kern w:val="28"/>
          <w:lang w:val="en-US" w:eastAsia="en-GB"/>
          <w14:cntxtAlts/>
        </w:rPr>
        <w:t>Business A-Level:</w:t>
      </w:r>
      <w:r>
        <w:rPr>
          <w:rFonts w:ascii="Century Gothic" w:eastAsia="Times New Roman" w:hAnsi="Century Gothic" w:cs="Arial"/>
          <w:b/>
          <w:bCs/>
          <w:color w:val="000000"/>
          <w:kern w:val="28"/>
          <w:u w:val="single"/>
          <w:lang w:val="en-US" w:eastAsia="en-GB"/>
          <w14:cntxtAlts/>
        </w:rPr>
        <w:t xml:space="preserve"> </w:t>
      </w:r>
      <w:r>
        <w:rPr>
          <w:rFonts w:ascii="Century Gothic" w:eastAsia="Times New Roman" w:hAnsi="Century Gothic" w:cs="Arial"/>
          <w:color w:val="000000"/>
          <w:kern w:val="28"/>
          <w:lang w:eastAsia="en-GB"/>
          <w14:cntxtAlts/>
        </w:rPr>
        <w:t xml:space="preserve">5 or Merit in Business Studies if taken, 5 in English and Maths </w:t>
      </w:r>
    </w:p>
    <w:p w14:paraId="7396D10F" w14:textId="2B8D8E57" w:rsidR="00904DF2" w:rsidRDefault="00904DF2">
      <w:pPr>
        <w:widowControl w:val="0"/>
        <w:spacing w:after="200" w:line="276" w:lineRule="auto"/>
        <w:rPr>
          <w:rFonts w:ascii="Century Gothic" w:eastAsia="Times New Roman" w:hAnsi="Century Gothic" w:cs="Arial"/>
          <w:color w:val="000000"/>
          <w:kern w:val="28"/>
          <w:lang w:eastAsia="en-GB"/>
          <w14:cntxtAlts/>
        </w:rPr>
      </w:pPr>
      <w:bookmarkStart w:id="0" w:name="_GoBack"/>
      <w:bookmarkEnd w:id="0"/>
    </w:p>
    <w:p w14:paraId="7BDF29F3" w14:textId="6C664C64" w:rsidR="00904DF2" w:rsidRDefault="00904DF2">
      <w:pPr>
        <w:widowControl w:val="0"/>
        <w:spacing w:after="200" w:line="276" w:lineRule="auto"/>
        <w:jc w:val="right"/>
        <w:rPr>
          <w:rFonts w:ascii="Century Gothic" w:hAnsi="Century Gothic" w:cstheme="minorHAnsi"/>
          <w:b/>
          <w:sz w:val="24"/>
        </w:rPr>
      </w:pPr>
    </w:p>
    <w:sectPr w:rsidR="00904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490"/>
    <w:multiLevelType w:val="hybridMultilevel"/>
    <w:tmpl w:val="690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3FD"/>
    <w:multiLevelType w:val="hybridMultilevel"/>
    <w:tmpl w:val="11347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373"/>
    <w:multiLevelType w:val="hybridMultilevel"/>
    <w:tmpl w:val="CE68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04CA"/>
    <w:multiLevelType w:val="hybridMultilevel"/>
    <w:tmpl w:val="81AE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11D"/>
    <w:multiLevelType w:val="hybridMultilevel"/>
    <w:tmpl w:val="B294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6B2"/>
    <w:multiLevelType w:val="hybridMultilevel"/>
    <w:tmpl w:val="678E280A"/>
    <w:lvl w:ilvl="0" w:tplc="E3F82FEE">
      <w:numFmt w:val="bullet"/>
      <w:lvlText w:val="-"/>
      <w:lvlJc w:val="left"/>
      <w:pPr>
        <w:ind w:left="720" w:hanging="360"/>
      </w:pPr>
      <w:rPr>
        <w:rFonts w:ascii="OpenSans" w:eastAsiaTheme="minorHAnsi" w:hAnsi="OpenSans" w:cs="OpenSan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16AD"/>
    <w:multiLevelType w:val="hybridMultilevel"/>
    <w:tmpl w:val="56B6F6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CB87F3F"/>
    <w:multiLevelType w:val="hybridMultilevel"/>
    <w:tmpl w:val="988CA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E399C"/>
    <w:multiLevelType w:val="hybridMultilevel"/>
    <w:tmpl w:val="A732D376"/>
    <w:lvl w:ilvl="0" w:tplc="1708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C2D2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67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21D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E1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465C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42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05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766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F2"/>
    <w:rsid w:val="007D716F"/>
    <w:rsid w:val="00904DF2"/>
    <w:rsid w:val="00C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8C8C"/>
  <w15:chartTrackingRefBased/>
  <w15:docId w15:val="{575AFB30-E61F-4CBC-84AA-0AE9600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Haig-Williams</dc:creator>
  <cp:keywords/>
  <dc:description/>
  <cp:lastModifiedBy>Selina Jones</cp:lastModifiedBy>
  <cp:revision>4</cp:revision>
  <cp:lastPrinted>2017-11-02T14:55:00Z</cp:lastPrinted>
  <dcterms:created xsi:type="dcterms:W3CDTF">2017-11-02T14:56:00Z</dcterms:created>
  <dcterms:modified xsi:type="dcterms:W3CDTF">2019-11-15T18:45:00Z</dcterms:modified>
</cp:coreProperties>
</file>